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38EC" w14:textId="07B0B286" w:rsidR="00E4669C" w:rsidRDefault="00E4669C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3E3D2DA5" wp14:editId="0630C553">
            <wp:extent cx="1755775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469" cy="111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83B1" w14:textId="14074F81" w:rsidR="00E4669C" w:rsidRPr="00E21408" w:rsidRDefault="00E4669C">
      <w:pPr>
        <w:jc w:val="center"/>
        <w:rPr>
          <w:b/>
          <w:sz w:val="24"/>
          <w:szCs w:val="24"/>
        </w:rPr>
      </w:pPr>
      <w:r w:rsidRPr="00E21408">
        <w:rPr>
          <w:b/>
          <w:sz w:val="24"/>
          <w:szCs w:val="24"/>
        </w:rPr>
        <w:t>KAPA Research &amp; Specifications (R&amp;S)</w:t>
      </w:r>
    </w:p>
    <w:p w14:paraId="7781BA23" w14:textId="04F13E75" w:rsidR="00E4669C" w:rsidRPr="00E21408" w:rsidRDefault="00E4669C">
      <w:pPr>
        <w:jc w:val="center"/>
        <w:rPr>
          <w:b/>
          <w:sz w:val="24"/>
          <w:szCs w:val="24"/>
        </w:rPr>
      </w:pPr>
      <w:r w:rsidRPr="00E21408">
        <w:rPr>
          <w:b/>
          <w:sz w:val="24"/>
          <w:szCs w:val="24"/>
        </w:rPr>
        <w:t>KRMCA Technical and Quality Control (TQC)</w:t>
      </w:r>
    </w:p>
    <w:p w14:paraId="00000001" w14:textId="452E8392" w:rsidR="00864800" w:rsidRPr="00E21408" w:rsidRDefault="0054301A">
      <w:pPr>
        <w:jc w:val="center"/>
        <w:rPr>
          <w:b/>
          <w:sz w:val="24"/>
          <w:szCs w:val="24"/>
        </w:rPr>
      </w:pPr>
      <w:r w:rsidRPr="00E21408">
        <w:rPr>
          <w:b/>
          <w:sz w:val="24"/>
          <w:szCs w:val="24"/>
        </w:rPr>
        <w:t xml:space="preserve"> Quarterly </w:t>
      </w:r>
      <w:r w:rsidR="00E4669C" w:rsidRPr="00E21408">
        <w:rPr>
          <w:b/>
          <w:sz w:val="24"/>
          <w:szCs w:val="24"/>
        </w:rPr>
        <w:t xml:space="preserve">Committee </w:t>
      </w:r>
      <w:r w:rsidRPr="00E21408">
        <w:rPr>
          <w:b/>
          <w:sz w:val="24"/>
          <w:szCs w:val="24"/>
        </w:rPr>
        <w:t>Meeting</w:t>
      </w:r>
    </w:p>
    <w:p w14:paraId="00000002" w14:textId="6E9231B4" w:rsidR="00864800" w:rsidRPr="00E21408" w:rsidRDefault="00E21408">
      <w:pPr>
        <w:jc w:val="center"/>
        <w:rPr>
          <w:b/>
          <w:sz w:val="24"/>
          <w:szCs w:val="24"/>
        </w:rPr>
      </w:pPr>
      <w:r w:rsidRPr="00E21408">
        <w:rPr>
          <w:b/>
          <w:sz w:val="24"/>
          <w:szCs w:val="24"/>
        </w:rPr>
        <w:t xml:space="preserve">Thursday </w:t>
      </w:r>
      <w:r w:rsidR="007F7DE2">
        <w:rPr>
          <w:b/>
          <w:sz w:val="24"/>
          <w:szCs w:val="24"/>
        </w:rPr>
        <w:t>– February 2, 2023</w:t>
      </w:r>
      <w:r w:rsidRPr="00E21408">
        <w:rPr>
          <w:b/>
          <w:sz w:val="24"/>
          <w:szCs w:val="24"/>
        </w:rPr>
        <w:t xml:space="preserve"> - </w:t>
      </w:r>
      <w:r w:rsidR="00E4669C" w:rsidRPr="00E21408">
        <w:rPr>
          <w:b/>
          <w:sz w:val="24"/>
          <w:szCs w:val="24"/>
        </w:rPr>
        <w:t>1:30 PM</w:t>
      </w:r>
    </w:p>
    <w:p w14:paraId="7D9FDB32" w14:textId="7989C311" w:rsidR="00E4669C" w:rsidRDefault="00E4669C">
      <w:pPr>
        <w:jc w:val="center"/>
        <w:rPr>
          <w:b/>
          <w:sz w:val="28"/>
          <w:szCs w:val="28"/>
        </w:rPr>
      </w:pPr>
      <w:r w:rsidRPr="00E21408">
        <w:rPr>
          <w:b/>
          <w:sz w:val="28"/>
          <w:szCs w:val="28"/>
        </w:rPr>
        <w:t>AGENDA</w:t>
      </w:r>
    </w:p>
    <w:p w14:paraId="350D6CF8" w14:textId="77777777" w:rsidR="007F7DE2" w:rsidRPr="00E21408" w:rsidRDefault="007F7DE2">
      <w:pPr>
        <w:jc w:val="center"/>
        <w:rPr>
          <w:b/>
          <w:sz w:val="28"/>
          <w:szCs w:val="28"/>
        </w:rPr>
      </w:pPr>
    </w:p>
    <w:p w14:paraId="39E5D55F" w14:textId="77777777" w:rsidR="007F7DE2" w:rsidRDefault="007F7DE2" w:rsidP="007F7DE2">
      <w:pPr>
        <w:jc w:val="center"/>
        <w:rPr>
          <w:b/>
          <w:sz w:val="28"/>
          <w:szCs w:val="28"/>
        </w:rPr>
      </w:pPr>
    </w:p>
    <w:p w14:paraId="4137763A" w14:textId="225DED18" w:rsidR="007F7DE2" w:rsidRDefault="007F7DE2" w:rsidP="007F7DE2">
      <w:pPr>
        <w:numPr>
          <w:ilvl w:val="0"/>
          <w:numId w:val="4"/>
        </w:numPr>
        <w:spacing w:line="480" w:lineRule="auto"/>
      </w:pPr>
      <w:r>
        <w:t>Introductions</w:t>
      </w:r>
    </w:p>
    <w:p w14:paraId="085D6AAB" w14:textId="77777777" w:rsidR="007F7DE2" w:rsidRDefault="007F7DE2" w:rsidP="007F7DE2">
      <w:pPr>
        <w:spacing w:line="480" w:lineRule="auto"/>
        <w:ind w:left="720"/>
      </w:pPr>
    </w:p>
    <w:p w14:paraId="07BF6B50" w14:textId="3AC5575C" w:rsidR="007F7DE2" w:rsidRDefault="007F7DE2" w:rsidP="007F7DE2">
      <w:pPr>
        <w:numPr>
          <w:ilvl w:val="0"/>
          <w:numId w:val="4"/>
        </w:numPr>
        <w:spacing w:line="480" w:lineRule="auto"/>
      </w:pPr>
      <w:r>
        <w:t>Antitrust Statement</w:t>
      </w:r>
      <w:r w:rsidR="004340E8">
        <w:t xml:space="preserve"> / Approval of November 3, 2022 R&amp;S/TQC Minutes</w:t>
      </w:r>
    </w:p>
    <w:p w14:paraId="2B665BEC" w14:textId="77777777" w:rsidR="007F7DE2" w:rsidRDefault="007F7DE2" w:rsidP="007F7DE2">
      <w:pPr>
        <w:pStyle w:val="ListParagraph"/>
      </w:pPr>
    </w:p>
    <w:p w14:paraId="5584802D" w14:textId="5B967752" w:rsidR="007F7DE2" w:rsidRDefault="007F7DE2" w:rsidP="007F7DE2">
      <w:pPr>
        <w:numPr>
          <w:ilvl w:val="0"/>
          <w:numId w:val="4"/>
        </w:numPr>
        <w:spacing w:line="360" w:lineRule="auto"/>
      </w:pPr>
      <w:r>
        <w:t>Update from KDOT on efforts to structure an agency based concrete testing oversight program (similar to CTAC).</w:t>
      </w:r>
    </w:p>
    <w:p w14:paraId="366C7D33" w14:textId="77777777" w:rsidR="007F7DE2" w:rsidRDefault="007F7DE2" w:rsidP="007F7DE2">
      <w:pPr>
        <w:spacing w:line="480" w:lineRule="auto"/>
        <w:ind w:left="720"/>
      </w:pPr>
    </w:p>
    <w:p w14:paraId="57362D51" w14:textId="7B0BE364" w:rsidR="007F7DE2" w:rsidRDefault="007F7DE2" w:rsidP="007F7DE2">
      <w:pPr>
        <w:numPr>
          <w:ilvl w:val="0"/>
          <w:numId w:val="4"/>
        </w:numPr>
        <w:spacing w:line="360" w:lineRule="auto"/>
      </w:pPr>
      <w:r>
        <w:t>Developing formal protocols for addressing low strength test results. KDOT questionnaire distributed to KRMCA membership.</w:t>
      </w:r>
    </w:p>
    <w:p w14:paraId="5C8BAF8C" w14:textId="77777777" w:rsidR="007F7DE2" w:rsidRDefault="007F7DE2" w:rsidP="007F7DE2">
      <w:pPr>
        <w:pStyle w:val="ListParagraph"/>
      </w:pPr>
    </w:p>
    <w:p w14:paraId="547556A3" w14:textId="559FD3C8" w:rsidR="007F7DE2" w:rsidRDefault="007F7DE2" w:rsidP="007F7DE2">
      <w:pPr>
        <w:numPr>
          <w:ilvl w:val="0"/>
          <w:numId w:val="4"/>
        </w:numPr>
        <w:spacing w:line="480" w:lineRule="auto"/>
      </w:pPr>
      <w:r>
        <w:t>2023 blind sampling and how to achieve desired outcomes using AWP.</w:t>
      </w:r>
    </w:p>
    <w:p w14:paraId="7E6AE8C9" w14:textId="77777777" w:rsidR="007F7DE2" w:rsidRDefault="007F7DE2" w:rsidP="007F7DE2">
      <w:pPr>
        <w:pStyle w:val="ListParagraph"/>
      </w:pPr>
    </w:p>
    <w:p w14:paraId="34899FBB" w14:textId="560FA39D" w:rsidR="007F7DE2" w:rsidRDefault="007F7DE2" w:rsidP="007F7DE2">
      <w:pPr>
        <w:numPr>
          <w:ilvl w:val="0"/>
          <w:numId w:val="4"/>
        </w:numPr>
        <w:spacing w:line="480" w:lineRule="auto"/>
      </w:pPr>
      <w:r>
        <w:t>Options for current and anticipated issues with fly ash availability in 2023.</w:t>
      </w:r>
    </w:p>
    <w:p w14:paraId="175788A8" w14:textId="77777777" w:rsidR="007F7DE2" w:rsidRDefault="007F7DE2" w:rsidP="007F7DE2">
      <w:pPr>
        <w:pStyle w:val="ListParagraph"/>
      </w:pPr>
    </w:p>
    <w:p w14:paraId="1EC18DB8" w14:textId="2AFFCEBD" w:rsidR="007F7DE2" w:rsidRDefault="007F7DE2" w:rsidP="007F7DE2">
      <w:pPr>
        <w:numPr>
          <w:ilvl w:val="0"/>
          <w:numId w:val="4"/>
        </w:numPr>
        <w:spacing w:line="480" w:lineRule="auto"/>
      </w:pPr>
      <w:r>
        <w:t>Discussion on the need to update/adjust the KDOT Quarry Road Reimbursement Policy (attached).</w:t>
      </w:r>
    </w:p>
    <w:p w14:paraId="635E1342" w14:textId="77777777" w:rsidR="007F7DE2" w:rsidRDefault="007F7DE2" w:rsidP="007F7DE2">
      <w:pPr>
        <w:pStyle w:val="ListParagraph"/>
      </w:pPr>
    </w:p>
    <w:p w14:paraId="02669BF2" w14:textId="2B15C496" w:rsidR="007F7DE2" w:rsidRDefault="007F7DE2" w:rsidP="007F7DE2">
      <w:pPr>
        <w:numPr>
          <w:ilvl w:val="0"/>
          <w:numId w:val="4"/>
        </w:numPr>
        <w:spacing w:line="360" w:lineRule="auto"/>
      </w:pPr>
      <w:r>
        <w:t>KDOT policy on existing concrete mix designs converting to Type IL cement. Confusion/misunderstanding about requirements (testing, resubmittals, etc.) amongst the different districts when switching to IL cement. Report from KDOT on their internal testing of IL cement.</w:t>
      </w:r>
    </w:p>
    <w:p w14:paraId="7D2380C3" w14:textId="77777777" w:rsidR="007F7DE2" w:rsidRDefault="007F7DE2" w:rsidP="007F7DE2">
      <w:pPr>
        <w:spacing w:line="480" w:lineRule="auto"/>
        <w:ind w:left="720"/>
      </w:pPr>
    </w:p>
    <w:p w14:paraId="35794D0F" w14:textId="77777777" w:rsidR="007F7DE2" w:rsidRDefault="007F7DE2" w:rsidP="007F7DE2">
      <w:pPr>
        <w:numPr>
          <w:ilvl w:val="0"/>
          <w:numId w:val="4"/>
        </w:numPr>
        <w:spacing w:line="360" w:lineRule="auto"/>
      </w:pPr>
      <w:r>
        <w:t>Discussion of KDOT process for approving aggregate material produced from road cuts on projects and variances from approval requirements for standard quarrying operations.</w:t>
      </w:r>
    </w:p>
    <w:p w14:paraId="00000004" w14:textId="77777777" w:rsidR="00864800" w:rsidRPr="00E4669C" w:rsidRDefault="00864800" w:rsidP="007F7DE2">
      <w:pPr>
        <w:jc w:val="center"/>
        <w:rPr>
          <w:b/>
          <w:sz w:val="24"/>
          <w:szCs w:val="24"/>
        </w:rPr>
      </w:pPr>
    </w:p>
    <w:sectPr w:rsidR="00864800" w:rsidRPr="00E4669C" w:rsidSect="007F7DE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1752"/>
    <w:multiLevelType w:val="multilevel"/>
    <w:tmpl w:val="CD62CD3E"/>
    <w:lvl w:ilvl="0">
      <w:start w:val="7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6C1A7D0A"/>
    <w:multiLevelType w:val="multilevel"/>
    <w:tmpl w:val="8D6E3F9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C7506B"/>
    <w:multiLevelType w:val="multilevel"/>
    <w:tmpl w:val="D1401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4E4EE4"/>
    <w:multiLevelType w:val="multilevel"/>
    <w:tmpl w:val="96F6C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0830215">
    <w:abstractNumId w:val="3"/>
  </w:num>
  <w:num w:numId="2" w16cid:durableId="1442143725">
    <w:abstractNumId w:val="1"/>
  </w:num>
  <w:num w:numId="3" w16cid:durableId="65996559">
    <w:abstractNumId w:val="0"/>
  </w:num>
  <w:num w:numId="4" w16cid:durableId="706224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00"/>
    <w:rsid w:val="004340E8"/>
    <w:rsid w:val="0049519D"/>
    <w:rsid w:val="0054301A"/>
    <w:rsid w:val="00663C7B"/>
    <w:rsid w:val="007F7DE2"/>
    <w:rsid w:val="00864800"/>
    <w:rsid w:val="009B3679"/>
    <w:rsid w:val="00E21408"/>
    <w:rsid w:val="00E4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434B"/>
  <w15:docId w15:val="{43502239-713C-48A2-BCBA-EB4065B0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4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Peggy Hansen-Nagy</cp:lastModifiedBy>
  <cp:revision>2</cp:revision>
  <cp:lastPrinted>2023-02-01T16:59:00Z</cp:lastPrinted>
  <dcterms:created xsi:type="dcterms:W3CDTF">2023-02-01T17:51:00Z</dcterms:created>
  <dcterms:modified xsi:type="dcterms:W3CDTF">2023-02-01T17:51:00Z</dcterms:modified>
</cp:coreProperties>
</file>