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38EC" w14:textId="07B0B286" w:rsidR="00E4669C" w:rsidRDefault="00E4669C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 wp14:anchorId="3E3D2DA5" wp14:editId="0630C553">
            <wp:extent cx="1755775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469" cy="111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D83B1" w14:textId="14074F81" w:rsidR="00E4669C" w:rsidRPr="00E21408" w:rsidRDefault="00E4669C">
      <w:pPr>
        <w:jc w:val="center"/>
        <w:rPr>
          <w:b/>
          <w:sz w:val="24"/>
          <w:szCs w:val="24"/>
        </w:rPr>
      </w:pPr>
      <w:r w:rsidRPr="00E21408">
        <w:rPr>
          <w:b/>
          <w:sz w:val="24"/>
          <w:szCs w:val="24"/>
        </w:rPr>
        <w:t>KAPA Research &amp; Specifications (R&amp;S)</w:t>
      </w:r>
    </w:p>
    <w:p w14:paraId="7781BA23" w14:textId="04F13E75" w:rsidR="00E4669C" w:rsidRPr="00E21408" w:rsidRDefault="00E4669C">
      <w:pPr>
        <w:jc w:val="center"/>
        <w:rPr>
          <w:b/>
          <w:sz w:val="24"/>
          <w:szCs w:val="24"/>
        </w:rPr>
      </w:pPr>
      <w:r w:rsidRPr="00E21408">
        <w:rPr>
          <w:b/>
          <w:sz w:val="24"/>
          <w:szCs w:val="24"/>
        </w:rPr>
        <w:t>KRMCA Technical and Quality Control (TQC)</w:t>
      </w:r>
    </w:p>
    <w:p w14:paraId="00000001" w14:textId="452E8392" w:rsidR="00864800" w:rsidRPr="00E21408" w:rsidRDefault="0054301A">
      <w:pPr>
        <w:jc w:val="center"/>
        <w:rPr>
          <w:b/>
          <w:sz w:val="24"/>
          <w:szCs w:val="24"/>
        </w:rPr>
      </w:pPr>
      <w:r w:rsidRPr="00E21408">
        <w:rPr>
          <w:b/>
          <w:sz w:val="24"/>
          <w:szCs w:val="24"/>
        </w:rPr>
        <w:t xml:space="preserve"> Quarterly </w:t>
      </w:r>
      <w:r w:rsidR="00E4669C" w:rsidRPr="00E21408">
        <w:rPr>
          <w:b/>
          <w:sz w:val="24"/>
          <w:szCs w:val="24"/>
        </w:rPr>
        <w:t xml:space="preserve">Committee </w:t>
      </w:r>
      <w:r w:rsidRPr="00E21408">
        <w:rPr>
          <w:b/>
          <w:sz w:val="24"/>
          <w:szCs w:val="24"/>
        </w:rPr>
        <w:t>Meeting</w:t>
      </w:r>
    </w:p>
    <w:p w14:paraId="00000002" w14:textId="5CCF4744" w:rsidR="00864800" w:rsidRPr="00E21408" w:rsidRDefault="00D822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 w:rsidR="008A0EA4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August 9</w:t>
      </w:r>
      <w:r w:rsidR="008A0EA4">
        <w:rPr>
          <w:b/>
          <w:sz w:val="24"/>
          <w:szCs w:val="24"/>
        </w:rPr>
        <w:t xml:space="preserve">, 2023 </w:t>
      </w:r>
      <w:r w:rsidR="00E21408" w:rsidRPr="00E21408">
        <w:rPr>
          <w:b/>
          <w:sz w:val="24"/>
          <w:szCs w:val="24"/>
        </w:rPr>
        <w:t xml:space="preserve"> - </w:t>
      </w:r>
      <w:r w:rsidR="00E4669C" w:rsidRPr="00E21408">
        <w:rPr>
          <w:b/>
          <w:sz w:val="24"/>
          <w:szCs w:val="24"/>
        </w:rPr>
        <w:t>1:30 PM</w:t>
      </w:r>
    </w:p>
    <w:p w14:paraId="7D9FDB32" w14:textId="7989C311" w:rsidR="00E4669C" w:rsidRDefault="00E4669C">
      <w:pPr>
        <w:jc w:val="center"/>
        <w:rPr>
          <w:b/>
          <w:sz w:val="28"/>
          <w:szCs w:val="28"/>
        </w:rPr>
      </w:pPr>
      <w:r w:rsidRPr="00E21408">
        <w:rPr>
          <w:b/>
          <w:sz w:val="28"/>
          <w:szCs w:val="28"/>
        </w:rPr>
        <w:t>AGENDA</w:t>
      </w:r>
    </w:p>
    <w:p w14:paraId="6AEC52A3" w14:textId="77777777" w:rsidR="008A0EA4" w:rsidRDefault="008A0EA4">
      <w:pPr>
        <w:jc w:val="center"/>
        <w:rPr>
          <w:b/>
          <w:sz w:val="28"/>
          <w:szCs w:val="28"/>
        </w:rPr>
      </w:pPr>
    </w:p>
    <w:p w14:paraId="5ADB5AD4" w14:textId="77777777" w:rsidR="009B049F" w:rsidRDefault="009B049F" w:rsidP="00D82253">
      <w:pPr>
        <w:jc w:val="center"/>
        <w:rPr>
          <w:b/>
          <w:sz w:val="28"/>
          <w:szCs w:val="28"/>
        </w:rPr>
      </w:pPr>
    </w:p>
    <w:p w14:paraId="6BD86517" w14:textId="5BC398E7" w:rsidR="00D82253" w:rsidRDefault="00D82253" w:rsidP="00D82253">
      <w:r>
        <w:t xml:space="preserve">  1.</w:t>
      </w:r>
      <w:r>
        <w:tab/>
        <w:t>Introductions</w:t>
      </w:r>
    </w:p>
    <w:p w14:paraId="7532D61B" w14:textId="5BC6C8F8" w:rsidR="00D82253" w:rsidRDefault="00D82253" w:rsidP="00D82253">
      <w:r>
        <w:t xml:space="preserve"> </w:t>
      </w:r>
    </w:p>
    <w:p w14:paraId="3A4CD34D" w14:textId="79CDBC7E" w:rsidR="00D82253" w:rsidRDefault="00D82253" w:rsidP="00D82253">
      <w:r>
        <w:t xml:space="preserve">  2.</w:t>
      </w:r>
      <w:r>
        <w:tab/>
        <w:t>Antitrust Statement</w:t>
      </w:r>
    </w:p>
    <w:p w14:paraId="2335C8B2" w14:textId="77777777" w:rsidR="00D82253" w:rsidRDefault="00D82253" w:rsidP="00D82253"/>
    <w:p w14:paraId="6161122E" w14:textId="64C52129" w:rsidR="00D82253" w:rsidRDefault="00D82253" w:rsidP="00D82253">
      <w:r>
        <w:t xml:space="preserve">  3.</w:t>
      </w:r>
      <w:r>
        <w:tab/>
        <w:t>Review and Approval of 5/8/23 R&amp;S/TQC Meeting Minutes</w:t>
      </w:r>
    </w:p>
    <w:p w14:paraId="64034D6B" w14:textId="77777777" w:rsidR="00D82253" w:rsidRDefault="00D82253" w:rsidP="00D82253"/>
    <w:p w14:paraId="19832BB0" w14:textId="77777777" w:rsidR="00D82253" w:rsidRDefault="00D82253" w:rsidP="00D82253">
      <w:pPr>
        <w:rPr>
          <w:b/>
          <w:u w:val="single"/>
        </w:rPr>
      </w:pPr>
      <w:r>
        <w:rPr>
          <w:b/>
          <w:u w:val="single"/>
        </w:rPr>
        <w:t>Continued Discussion/Update from Previous Meeting</w:t>
      </w:r>
    </w:p>
    <w:p w14:paraId="21161BA0" w14:textId="77777777" w:rsidR="00D82253" w:rsidRDefault="00D82253" w:rsidP="00D82253">
      <w:pPr>
        <w:rPr>
          <w:b/>
          <w:u w:val="single"/>
        </w:rPr>
      </w:pPr>
    </w:p>
    <w:p w14:paraId="6F361875" w14:textId="3BFB5CD7" w:rsidR="00D82253" w:rsidRDefault="00D82253" w:rsidP="00D82253">
      <w:r>
        <w:t xml:space="preserve">  4.</w:t>
      </w:r>
      <w:r>
        <w:tab/>
        <w:t>Concrete Testing Oversight Program</w:t>
      </w:r>
    </w:p>
    <w:p w14:paraId="7496C49A" w14:textId="77777777" w:rsidR="00D82253" w:rsidRDefault="00D82253" w:rsidP="00D82253"/>
    <w:p w14:paraId="570140CE" w14:textId="35256D9C" w:rsidR="00D82253" w:rsidRDefault="00D82253" w:rsidP="00D82253">
      <w:r>
        <w:t xml:space="preserve">  5.</w:t>
      </w:r>
      <w:r>
        <w:tab/>
        <w:t>Protocols for Addressing Low Strength Test Results</w:t>
      </w:r>
    </w:p>
    <w:p w14:paraId="73F30A5C" w14:textId="77777777" w:rsidR="00D82253" w:rsidRDefault="00D82253" w:rsidP="00D82253"/>
    <w:p w14:paraId="4DE15DD6" w14:textId="77EADAC7" w:rsidR="00D82253" w:rsidRDefault="00D82253" w:rsidP="00D82253">
      <w:r>
        <w:t xml:space="preserve">  6. </w:t>
      </w:r>
      <w:r>
        <w:tab/>
        <w:t>Quarry Road Reimbursement Policy</w:t>
      </w:r>
    </w:p>
    <w:p w14:paraId="3BF61A4F" w14:textId="77777777" w:rsidR="00D82253" w:rsidRDefault="00D82253" w:rsidP="00D82253"/>
    <w:p w14:paraId="6B5C10A1" w14:textId="01C77534" w:rsidR="00D82253" w:rsidRDefault="00D82253" w:rsidP="00D82253">
      <w:r>
        <w:t xml:space="preserve">  7.</w:t>
      </w:r>
      <w:r>
        <w:tab/>
        <w:t>2023 Blind Sample Testing</w:t>
      </w:r>
    </w:p>
    <w:p w14:paraId="4577B7B4" w14:textId="77777777" w:rsidR="00D82253" w:rsidRDefault="00D82253" w:rsidP="00D82253"/>
    <w:p w14:paraId="1CCF6011" w14:textId="6D3CB655" w:rsidR="00D82253" w:rsidRDefault="00D82253" w:rsidP="00D82253">
      <w:r>
        <w:t xml:space="preserve">  8.</w:t>
      </w:r>
      <w:r>
        <w:tab/>
        <w:t>AWP - OFQ Report</w:t>
      </w:r>
    </w:p>
    <w:p w14:paraId="2AEB6B03" w14:textId="77777777" w:rsidR="00D82253" w:rsidRDefault="00D82253" w:rsidP="00D82253"/>
    <w:p w14:paraId="247523B0" w14:textId="219B3EC4" w:rsidR="00D82253" w:rsidRDefault="00D82253" w:rsidP="00D82253">
      <w:r>
        <w:t xml:space="preserve">  9.</w:t>
      </w:r>
      <w:r>
        <w:tab/>
        <w:t>Updates from KRMCA members on fly ash availability</w:t>
      </w:r>
    </w:p>
    <w:p w14:paraId="3CE6E95C" w14:textId="77777777" w:rsidR="00D82253" w:rsidRDefault="00D82253" w:rsidP="00D82253"/>
    <w:p w14:paraId="092890F3" w14:textId="77777777" w:rsidR="00D82253" w:rsidRDefault="00D82253" w:rsidP="00D82253">
      <w:pPr>
        <w:rPr>
          <w:b/>
          <w:u w:val="single"/>
        </w:rPr>
      </w:pPr>
      <w:r>
        <w:rPr>
          <w:b/>
          <w:u w:val="single"/>
        </w:rPr>
        <w:t>New Items</w:t>
      </w:r>
    </w:p>
    <w:p w14:paraId="693769B9" w14:textId="77777777" w:rsidR="00D82253" w:rsidRDefault="00D82253" w:rsidP="00D82253">
      <w:pPr>
        <w:rPr>
          <w:b/>
          <w:u w:val="single"/>
        </w:rPr>
      </w:pPr>
    </w:p>
    <w:p w14:paraId="086A5DB0" w14:textId="77777777" w:rsidR="00D82253" w:rsidRDefault="00D82253" w:rsidP="00D82253">
      <w:r>
        <w:t>10.</w:t>
      </w:r>
      <w:r>
        <w:tab/>
        <w:t>Wetting &amp; Drying Spec  (KTMR-23)</w:t>
      </w:r>
    </w:p>
    <w:p w14:paraId="4A04C36A" w14:textId="77777777" w:rsidR="00D82253" w:rsidRDefault="00D82253" w:rsidP="00D82253"/>
    <w:p w14:paraId="33C986E9" w14:textId="2F14610B" w:rsidR="00D82253" w:rsidRDefault="00D82253" w:rsidP="0043262C">
      <w:pPr>
        <w:ind w:left="720" w:hanging="720"/>
      </w:pPr>
      <w:r>
        <w:t>11.</w:t>
      </w:r>
      <w:r>
        <w:tab/>
        <w:t>Later strength gain with 1L cement. COE spec</w:t>
      </w:r>
      <w:r w:rsidR="0043262C">
        <w:t>ification.  Expanded use of water reducers and/or plasticizers to  mitigate. 1L issues.</w:t>
      </w:r>
    </w:p>
    <w:p w14:paraId="55496479" w14:textId="77777777" w:rsidR="00D82253" w:rsidRDefault="00D82253" w:rsidP="00D82253"/>
    <w:p w14:paraId="2582C242" w14:textId="77777777" w:rsidR="00D82253" w:rsidRDefault="00D82253" w:rsidP="00D82253">
      <w:r>
        <w:t>12.</w:t>
      </w:r>
      <w:r>
        <w:tab/>
        <w:t xml:space="preserve">Resistivity testing for concrete. Are all KDOT districts testing with the same equipment? </w:t>
      </w:r>
    </w:p>
    <w:p w14:paraId="246317AC" w14:textId="77777777" w:rsidR="00D82253" w:rsidRDefault="00D82253" w:rsidP="00D82253">
      <w:pPr>
        <w:ind w:firstLine="720"/>
      </w:pPr>
      <w:r>
        <w:t>Issues with KDOT test results not aligning with producer/third party test results?</w:t>
      </w:r>
    </w:p>
    <w:p w14:paraId="614E2428" w14:textId="77777777" w:rsidR="0043262C" w:rsidRDefault="0043262C" w:rsidP="00D82253">
      <w:pPr>
        <w:ind w:firstLine="720"/>
      </w:pPr>
    </w:p>
    <w:p w14:paraId="1A16F019" w14:textId="05D3ACA1" w:rsidR="0043262C" w:rsidRDefault="0043262C" w:rsidP="0043262C">
      <w:pPr>
        <w:ind w:left="720" w:hanging="720"/>
      </w:pPr>
      <w:r>
        <w:t>13.</w:t>
      </w:r>
      <w:r>
        <w:tab/>
        <w:t>Potential use of Macadam type road construction of low volume county roads.  Ability to produce aggregate that meets spec.</w:t>
      </w:r>
    </w:p>
    <w:p w14:paraId="07213A8D" w14:textId="77777777" w:rsidR="0043262C" w:rsidRDefault="0043262C" w:rsidP="00D82253">
      <w:pPr>
        <w:ind w:firstLine="720"/>
      </w:pPr>
    </w:p>
    <w:p w14:paraId="088FF615" w14:textId="77777777" w:rsidR="00D82253" w:rsidRDefault="00D82253" w:rsidP="00D82253">
      <w:pPr>
        <w:ind w:firstLine="720"/>
      </w:pPr>
    </w:p>
    <w:p w14:paraId="15E039E1" w14:textId="77777777" w:rsidR="00D82253" w:rsidRDefault="00D82253" w:rsidP="00D82253">
      <w:pPr>
        <w:ind w:firstLine="720"/>
      </w:pPr>
    </w:p>
    <w:p w14:paraId="561933B2" w14:textId="77777777" w:rsidR="00D82253" w:rsidRDefault="00D82253" w:rsidP="00D82253"/>
    <w:p w14:paraId="1FE10E08" w14:textId="4DE9E4CD" w:rsidR="00D82253" w:rsidRDefault="00D82253" w:rsidP="00D82253">
      <w:r>
        <w:tab/>
      </w:r>
    </w:p>
    <w:p w14:paraId="17E3FEA2" w14:textId="77777777" w:rsidR="00D82253" w:rsidRDefault="00D82253" w:rsidP="00D82253">
      <w:pPr>
        <w:ind w:firstLine="720"/>
      </w:pPr>
      <w:r>
        <w:t xml:space="preserve">  </w:t>
      </w:r>
    </w:p>
    <w:p w14:paraId="39E5D55F" w14:textId="77777777" w:rsidR="007F7DE2" w:rsidRDefault="007F7DE2" w:rsidP="00D82253">
      <w:pPr>
        <w:jc w:val="center"/>
        <w:rPr>
          <w:b/>
          <w:sz w:val="28"/>
          <w:szCs w:val="28"/>
        </w:rPr>
      </w:pPr>
    </w:p>
    <w:sectPr w:rsidR="007F7DE2" w:rsidSect="007F7DE2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71752"/>
    <w:multiLevelType w:val="multilevel"/>
    <w:tmpl w:val="CD62CD3E"/>
    <w:lvl w:ilvl="0">
      <w:start w:val="7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6C1A7D0A"/>
    <w:multiLevelType w:val="multilevel"/>
    <w:tmpl w:val="8D6E3F9A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0C7506B"/>
    <w:multiLevelType w:val="multilevel"/>
    <w:tmpl w:val="D14018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3BC48F2"/>
    <w:multiLevelType w:val="hybridMultilevel"/>
    <w:tmpl w:val="455065C4"/>
    <w:lvl w:ilvl="0" w:tplc="CA083B2A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774E4EE4"/>
    <w:multiLevelType w:val="multilevel"/>
    <w:tmpl w:val="96F6CC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00830215">
    <w:abstractNumId w:val="4"/>
  </w:num>
  <w:num w:numId="2" w16cid:durableId="1442143725">
    <w:abstractNumId w:val="1"/>
  </w:num>
  <w:num w:numId="3" w16cid:durableId="65996559">
    <w:abstractNumId w:val="0"/>
  </w:num>
  <w:num w:numId="4" w16cid:durableId="706224859">
    <w:abstractNumId w:val="2"/>
  </w:num>
  <w:num w:numId="5" w16cid:durableId="1929658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800"/>
    <w:rsid w:val="0043262C"/>
    <w:rsid w:val="004340E8"/>
    <w:rsid w:val="0049519D"/>
    <w:rsid w:val="0054301A"/>
    <w:rsid w:val="00663C7B"/>
    <w:rsid w:val="00706C23"/>
    <w:rsid w:val="007F7DE2"/>
    <w:rsid w:val="00864800"/>
    <w:rsid w:val="008A0EA4"/>
    <w:rsid w:val="009B049F"/>
    <w:rsid w:val="009B3679"/>
    <w:rsid w:val="00D82253"/>
    <w:rsid w:val="00E21408"/>
    <w:rsid w:val="00E4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C434B"/>
  <w15:docId w15:val="{43502239-713C-48A2-BCBA-EB4065B0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4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</dc:creator>
  <cp:lastModifiedBy>Peggy Hansen-Nagy</cp:lastModifiedBy>
  <cp:revision>2</cp:revision>
  <cp:lastPrinted>2023-08-02T13:48:00Z</cp:lastPrinted>
  <dcterms:created xsi:type="dcterms:W3CDTF">2023-08-03T14:19:00Z</dcterms:created>
  <dcterms:modified xsi:type="dcterms:W3CDTF">2023-08-03T14:19:00Z</dcterms:modified>
</cp:coreProperties>
</file>